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令和６年１月１日発生の能登半島地震に係る</w:t>
      </w:r>
    </w:p>
    <w:p>
      <w:pPr>
        <w:pStyle w:val="0"/>
        <w:jc w:val="center"/>
        <w:rPr>
          <w:rFonts w:hint="default"/>
          <w:spacing w:val="2"/>
          <w:kern w:val="0"/>
          <w:sz w:val="22"/>
        </w:rPr>
      </w:pPr>
      <w:r>
        <w:rPr>
          <w:rFonts w:hint="eastAsia"/>
          <w:spacing w:val="151"/>
          <w:kern w:val="0"/>
          <w:sz w:val="22"/>
          <w:fitText w:val="4400" w:id="1"/>
        </w:rPr>
        <w:t>被災住宅用地申告</w:t>
      </w:r>
      <w:r>
        <w:rPr>
          <w:rFonts w:hint="eastAsia"/>
          <w:spacing w:val="2"/>
          <w:kern w:val="0"/>
          <w:sz w:val="22"/>
          <w:fitText w:val="4400" w:id="1"/>
        </w:rPr>
        <w:t>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志賀町長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申告者（納税義務者）</w:t>
      </w:r>
    </w:p>
    <w:p>
      <w:pPr>
        <w:pStyle w:val="0"/>
        <w:spacing w:line="360" w:lineRule="auto"/>
        <w:ind w:firstLine="4800" w:firstLineChars="2000"/>
        <w:rPr>
          <w:rFonts w:hint="default"/>
          <w:sz w:val="22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住　所</w:t>
      </w:r>
      <w:r>
        <w:rPr>
          <w:rFonts w:hint="eastAsia"/>
          <w:sz w:val="22"/>
          <w:u w:val="single" w:color="auto"/>
        </w:rPr>
        <w:t>　　　　　　　　　　　　　　　　　　</w:t>
      </w:r>
    </w:p>
    <w:p>
      <w:pPr>
        <w:pStyle w:val="0"/>
        <w:spacing w:line="360" w:lineRule="auto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　　　　　　　　　　　　　</w:t>
      </w:r>
      <w:r>
        <w:rPr>
          <w:rFonts w:hint="eastAsia"/>
          <w:sz w:val="24"/>
          <w:u w:val="single" w:color="auto"/>
        </w:rPr>
        <w:t>氏　名</w:t>
      </w:r>
      <w:r>
        <w:rPr>
          <w:rFonts w:hint="eastAsia"/>
          <w:sz w:val="22"/>
          <w:u w:val="single" w:color="auto"/>
        </w:rPr>
        <w:t>　　　　　　　　　　　　　　　　　　　</w:t>
      </w:r>
    </w:p>
    <w:p>
      <w:pPr>
        <w:pStyle w:val="0"/>
        <w:spacing w:line="360" w:lineRule="auto"/>
        <w:ind w:firstLine="4180" w:firstLineChars="19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</w:t>
      </w:r>
      <w:r>
        <w:rPr>
          <w:rFonts w:hint="eastAsia"/>
          <w:w w:val="75"/>
          <w:kern w:val="0"/>
          <w:sz w:val="22"/>
          <w:u w:val="single" w:color="auto"/>
          <w:fitText w:val="660" w:id="2"/>
        </w:rPr>
        <w:t>個人番号</w:t>
      </w:r>
      <w:r>
        <w:rPr>
          <w:rFonts w:hint="eastAsia"/>
          <w:sz w:val="22"/>
          <w:u w:val="single" w:color="auto"/>
        </w:rPr>
        <w:t>　　　　　　　　　　　　　　　　　　　</w:t>
      </w:r>
    </w:p>
    <w:p>
      <w:pPr>
        <w:pStyle w:val="0"/>
        <w:spacing w:line="360" w:lineRule="auto"/>
        <w:ind w:firstLine="4180" w:firstLineChars="19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</w:t>
      </w:r>
      <w:r>
        <w:rPr>
          <w:rFonts w:hint="eastAsia"/>
          <w:sz w:val="24"/>
          <w:u w:val="single" w:color="auto"/>
        </w:rPr>
        <w:t>電　話</w:t>
      </w:r>
      <w:r>
        <w:rPr>
          <w:rFonts w:hint="eastAsia"/>
          <w:sz w:val="22"/>
          <w:u w:val="single" w:color="auto"/>
        </w:rPr>
        <w:t>　（　　　　　）　　　　－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地方税法附則第</w:t>
      </w:r>
      <w:r>
        <w:rPr>
          <w:rFonts w:hint="eastAsia" w:asciiTheme="minorEastAsia" w:hAnsiTheme="minorEastAsia"/>
          <w:sz w:val="24"/>
        </w:rPr>
        <w:t>16</w:t>
      </w:r>
      <w:r>
        <w:rPr>
          <w:rFonts w:hint="eastAsia" w:asciiTheme="minorEastAsia" w:hAnsiTheme="minorEastAsia"/>
          <w:sz w:val="24"/>
        </w:rPr>
        <w:t>条の３の規定の適用を受けたいので、志賀町税条例第</w:t>
      </w:r>
      <w:r>
        <w:rPr>
          <w:rFonts w:hint="eastAsia" w:asciiTheme="minorEastAsia" w:hAnsiTheme="minorEastAsia"/>
          <w:sz w:val="24"/>
        </w:rPr>
        <w:t>82</w:t>
      </w:r>
      <w:r>
        <w:rPr>
          <w:rFonts w:hint="eastAsia" w:asciiTheme="minorEastAsia" w:hAnsiTheme="minorEastAsia"/>
          <w:sz w:val="24"/>
        </w:rPr>
        <w:t>条の２第１項</w:t>
      </w:r>
      <w:r>
        <w:rPr>
          <w:rFonts w:hint="eastAsia"/>
          <w:sz w:val="24"/>
        </w:rPr>
        <w:t>の規定に基づき、次のとおり申告します。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23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1"/>
        <w:gridCol w:w="4880"/>
        <w:gridCol w:w="2235"/>
        <w:gridCol w:w="2096"/>
      </w:tblGrid>
      <w:tr>
        <w:trPr>
          <w:trHeight w:val="366" w:hRule="atLeast"/>
        </w:trPr>
        <w:tc>
          <w:tcPr>
            <w:tcW w:w="9889" w:type="dxa"/>
            <w:gridSpan w:val="4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①　被災した住宅用地の表示</w:t>
            </w:r>
          </w:p>
        </w:tc>
      </w:tr>
      <w:tr>
        <w:trPr/>
        <w:tc>
          <w:tcPr>
            <w:tcW w:w="53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14"/>
              </w:rPr>
            </w:pPr>
            <w:r>
              <w:rPr>
                <w:rFonts w:hint="eastAsia" w:ascii="ＭＳ 明朝" w:hAnsi="ＭＳ 明朝" w:eastAsia="ＭＳ 明朝"/>
                <w:sz w:val="14"/>
              </w:rPr>
              <w:t>番号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土地の所在地番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目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積</w:t>
            </w:r>
          </w:p>
        </w:tc>
      </w:tr>
      <w:tr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志賀町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．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㎡</w:t>
            </w:r>
          </w:p>
        </w:tc>
      </w:tr>
      <w:tr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志賀町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．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㎡</w:t>
            </w:r>
          </w:p>
        </w:tc>
      </w:tr>
      <w:tr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志賀町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．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㎡</w:t>
            </w:r>
          </w:p>
        </w:tc>
      </w:tr>
    </w:tbl>
    <w:p>
      <w:pPr>
        <w:pStyle w:val="0"/>
        <w:rPr>
          <w:rFonts w:hint="default"/>
          <w:sz w:val="22"/>
        </w:rPr>
      </w:pPr>
    </w:p>
    <w:tbl>
      <w:tblPr>
        <w:tblStyle w:val="23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29"/>
        <w:gridCol w:w="3055"/>
        <w:gridCol w:w="1128"/>
        <w:gridCol w:w="1272"/>
        <w:gridCol w:w="1672"/>
        <w:gridCol w:w="2086"/>
      </w:tblGrid>
      <w:tr>
        <w:trPr>
          <w:trHeight w:val="366" w:hRule="atLeast"/>
        </w:trPr>
        <w:tc>
          <w:tcPr>
            <w:tcW w:w="9889" w:type="dxa"/>
            <w:gridSpan w:val="6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②　被災した家屋の表示</w:t>
            </w:r>
          </w:p>
        </w:tc>
      </w:tr>
      <w:tr>
        <w:trPr/>
        <w:tc>
          <w:tcPr>
            <w:tcW w:w="5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番号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家屋の所在地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w w:val="75"/>
                <w:kern w:val="0"/>
                <w:sz w:val="22"/>
                <w:fitText w:val="660" w:id="3"/>
              </w:rPr>
              <w:t>家屋番号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80"/>
                <w:kern w:val="0"/>
                <w:sz w:val="22"/>
                <w:fitText w:val="880" w:id="4"/>
              </w:rPr>
              <w:t>被害の程</w:t>
            </w:r>
            <w:r>
              <w:rPr>
                <w:rFonts w:hint="eastAsia"/>
                <w:spacing w:val="1"/>
                <w:w w:val="80"/>
                <w:kern w:val="0"/>
                <w:sz w:val="22"/>
                <w:fitText w:val="880" w:id="4"/>
              </w:rPr>
              <w:t>度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面　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所有者氏名</w:t>
            </w:r>
          </w:p>
        </w:tc>
      </w:tr>
      <w:tr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志賀町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志賀町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志賀町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tbl>
      <w:tblPr>
        <w:tblStyle w:val="23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42"/>
      </w:tblGrid>
      <w:tr>
        <w:trPr/>
        <w:tc>
          <w:tcPr>
            <w:tcW w:w="988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③　家屋が滅失または損壊した原因の災害及び日時</w:t>
            </w:r>
          </w:p>
        </w:tc>
      </w:tr>
      <w:tr>
        <w:trPr>
          <w:trHeight w:val="567" w:hRule="atLeast"/>
        </w:trPr>
        <w:tc>
          <w:tcPr>
            <w:tcW w:w="98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令和６年１月１日　</w:t>
            </w:r>
            <w:r>
              <w:rPr>
                <w:rFonts w:hint="eastAsia" w:asciiTheme="minorEastAsia" w:hAnsiTheme="minorEastAsia"/>
                <w:sz w:val="24"/>
              </w:rPr>
              <w:t>16</w:t>
            </w:r>
            <w:r>
              <w:rPr>
                <w:rFonts w:hint="eastAsia" w:asciiTheme="minorEastAsia" w:hAnsiTheme="minorEastAsia"/>
                <w:sz w:val="24"/>
              </w:rPr>
              <w:t>時</w:t>
            </w:r>
            <w:r>
              <w:rPr>
                <w:rFonts w:hint="eastAsia" w:asciiTheme="minorEastAsia" w:hAnsiTheme="minorEastAsia"/>
                <w:sz w:val="24"/>
              </w:rPr>
              <w:t>10</w:t>
            </w:r>
            <w:r>
              <w:rPr>
                <w:rFonts w:hint="eastAsia" w:asciiTheme="minorEastAsia" w:hAnsiTheme="minorEastAsia"/>
                <w:sz w:val="24"/>
              </w:rPr>
              <w:t>分頃発生の令和６年能登半島地震</w:t>
            </w:r>
          </w:p>
        </w:tc>
      </w:tr>
    </w:tbl>
    <w:p>
      <w:pPr>
        <w:pStyle w:val="0"/>
        <w:rPr>
          <w:rFonts w:hint="default"/>
          <w:sz w:val="22"/>
        </w:rPr>
      </w:pPr>
    </w:p>
    <w:tbl>
      <w:tblPr>
        <w:tblStyle w:val="23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42"/>
      </w:tblGrid>
      <w:tr>
        <w:trPr/>
        <w:tc>
          <w:tcPr>
            <w:tcW w:w="988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④　住宅用地として使用できない事由</w:t>
            </w:r>
          </w:p>
        </w:tc>
      </w:tr>
      <w:tr>
        <w:trPr>
          <w:trHeight w:val="1028" w:hRule="atLeast"/>
        </w:trPr>
        <w:tc>
          <w:tcPr>
            <w:tcW w:w="988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がれき等の処理で物理的に使用できない　　　　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権利関係の調整に時間がかかる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経済的事情により、住宅再建まで時間が必要である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　　　　　　　　　　　　）</w:t>
            </w: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440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</Words>
  <Characters>351</Characters>
  <Application>JUST Note</Application>
  <Lines>64</Lines>
  <Paragraphs>45</Paragraphs>
  <CharactersWithSpaces>526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川上晶絵</cp:lastModifiedBy>
  <cp:lastPrinted>2016-12-21T00:59:00Z</cp:lastPrinted>
  <dcterms:created xsi:type="dcterms:W3CDTF">2024-10-16T10:09:00Z</dcterms:created>
  <dcterms:modified xsi:type="dcterms:W3CDTF">2024-10-16T10:11:54Z</dcterms:modified>
  <cp:revision>3</cp:revision>
</cp:coreProperties>
</file>